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Pr="00460D4F" w:rsidRDefault="0093290E" w:rsidP="00540421">
      <w:pPr>
        <w:pStyle w:val="Titel"/>
        <w:rPr>
          <w:rFonts w:eastAsia="Times New Roman"/>
          <w:lang w:eastAsia="da-DK"/>
        </w:rPr>
      </w:pPr>
      <w:r>
        <w:t>Lyrikbingo – invitation</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93290E" w:rsidRDefault="0093290E" w:rsidP="0093290E">
      <w:r>
        <w:t>Kære XXXXXX</w:t>
      </w:r>
    </w:p>
    <w:p w:rsidR="0093290E" w:rsidRDefault="0093290E" w:rsidP="0093290E">
      <w:r>
        <w:t>Kunne i tænke jer at deltage i og afholde et anderledes og sjovt kulturelt arrangement sammen med dit bibliotek? Så har I muligheden, når der arrangeres Lyrikbingo. Her er de traditionelle tal på pladen skiftet ud med ord fra skøn poesi. Alle kan være med både de som elsker poesi, og dem der gerne vil prøve at læse digte på en hel ny måde.</w:t>
      </w:r>
    </w:p>
    <w:p w:rsidR="0093290E" w:rsidRDefault="0093290E" w:rsidP="0093290E"/>
    <w:p w:rsidR="0093290E" w:rsidRDefault="0093290E" w:rsidP="0093290E">
      <w:r>
        <w:t>Om arrangementet:</w:t>
      </w:r>
    </w:p>
    <w:p w:rsidR="0093290E" w:rsidRDefault="0093290E" w:rsidP="0093290E">
      <w:r>
        <w:t>I og jeres medlemmer får mulighed for at deltage eller hjælpe til ved arrangementet, hvor man oplever musik, lyrik og bingo på en helt ny måde, når der skal genkendes ord fra oplæste digte. Deltagerne skal lytte godt efter de enkelte ord i teksten og finde ordene igen, for at få pladen fuld og vinde gode gaver.</w:t>
      </w:r>
    </w:p>
    <w:p w:rsidR="0093290E" w:rsidRDefault="0093290E" w:rsidP="0093290E">
      <w:r>
        <w:t>Der er til arrangementet indhentet præmier fra kulturinstitutioner fra hele regionen, men vi håber også at I lokalt vil finde på sjove og finurlige præmier, som vil gøre det ekstra interessant at få bingo.</w:t>
      </w:r>
    </w:p>
    <w:p w:rsidR="0093290E" w:rsidRDefault="0093290E" w:rsidP="0093290E"/>
    <w:p w:rsidR="0093290E" w:rsidRDefault="0093290E" w:rsidP="0093290E">
      <w:r>
        <w:t>Program for aftenen:</w:t>
      </w:r>
    </w:p>
    <w:p w:rsidR="0093290E" w:rsidRDefault="0093290E" w:rsidP="0093290E">
      <w:r>
        <w:t>•</w:t>
      </w:r>
      <w:r>
        <w:tab/>
        <w:t>Velkomst og præsentation af aftenens vært og musikanter</w:t>
      </w:r>
    </w:p>
    <w:p w:rsidR="0093290E" w:rsidRDefault="0093290E" w:rsidP="0093290E">
      <w:r>
        <w:t>•</w:t>
      </w:r>
      <w:r>
        <w:tab/>
        <w:t xml:space="preserve">30 minutters lyrikbingo: </w:t>
      </w:r>
    </w:p>
    <w:p w:rsidR="0093290E" w:rsidRDefault="0093290E" w:rsidP="0093290E">
      <w:pPr>
        <w:ind w:left="1304"/>
      </w:pPr>
      <w:r>
        <w:t>Digte omformet til bingoplader, værten læser digte op og man sætter kryds på sin plade.</w:t>
      </w:r>
    </w:p>
    <w:p w:rsidR="0093290E" w:rsidRDefault="0093290E" w:rsidP="0093290E">
      <w:r>
        <w:t>•</w:t>
      </w:r>
      <w:r>
        <w:tab/>
        <w:t>Kaffe og kage som indtages til god musik</w:t>
      </w:r>
    </w:p>
    <w:p w:rsidR="0093290E" w:rsidRDefault="0093290E" w:rsidP="0093290E">
      <w:pPr>
        <w:ind w:left="1304" w:hanging="1304"/>
      </w:pPr>
      <w:r>
        <w:t>•</w:t>
      </w:r>
      <w:r>
        <w:tab/>
        <w:t xml:space="preserve">Singer/ </w:t>
      </w:r>
      <w:proofErr w:type="spellStart"/>
      <w:r>
        <w:t>song</w:t>
      </w:r>
      <w:proofErr w:type="spellEnd"/>
      <w:r>
        <w:t xml:space="preserve"> </w:t>
      </w:r>
      <w:proofErr w:type="spellStart"/>
      <w:r>
        <w:t>writer</w:t>
      </w:r>
      <w:proofErr w:type="spellEnd"/>
      <w:r>
        <w:t xml:space="preserve"> Rikke Noer eller (navn på vej) spiller egne sange og </w:t>
      </w:r>
      <w:proofErr w:type="gramStart"/>
      <w:r>
        <w:t>fortæller  hverdagshistorierne</w:t>
      </w:r>
      <w:proofErr w:type="gramEnd"/>
      <w:r>
        <w:t xml:space="preserve"> bag sangene</w:t>
      </w:r>
    </w:p>
    <w:p w:rsidR="0093290E" w:rsidRDefault="0093290E" w:rsidP="0093290E">
      <w:r>
        <w:t>•</w:t>
      </w:r>
      <w:r>
        <w:tab/>
        <w:t>Tak for i dag</w:t>
      </w:r>
    </w:p>
    <w:p w:rsidR="0093290E" w:rsidRDefault="0093290E" w:rsidP="0093290E"/>
    <w:p w:rsidR="0093290E" w:rsidRDefault="0093290E" w:rsidP="0093290E">
      <w:r>
        <w:t>Har I spørgsmål, er I velkomne til at kontakte XXXXXX (</w:t>
      </w:r>
      <w:proofErr w:type="spellStart"/>
      <w:r>
        <w:t>tlf</w:t>
      </w:r>
      <w:proofErr w:type="spellEnd"/>
      <w:r>
        <w:t>) XXXX (mail) XXXX.</w:t>
      </w:r>
    </w:p>
    <w:p w:rsidR="0093290E" w:rsidRDefault="0093290E" w:rsidP="0093290E"/>
    <w:p w:rsidR="0093290E" w:rsidRDefault="0093290E" w:rsidP="0093290E">
      <w:r>
        <w:t>Vi ser frem til at høre fra jer og håber i har lyst til at deltage.</w:t>
      </w:r>
    </w:p>
    <w:p w:rsidR="0093290E" w:rsidRDefault="0093290E" w:rsidP="0093290E"/>
    <w:p w:rsidR="0093290E" w:rsidRDefault="0093290E" w:rsidP="0093290E"/>
    <w:p w:rsidR="0093290E" w:rsidRDefault="0093290E" w:rsidP="0093290E"/>
    <w:p w:rsidR="0093290E" w:rsidRDefault="0093290E" w:rsidP="0093290E"/>
    <w:p w:rsidR="0093290E" w:rsidRDefault="0093290E" w:rsidP="0093290E"/>
    <w:p w:rsidR="0093290E" w:rsidRDefault="0093290E" w:rsidP="0093290E"/>
    <w:p w:rsidR="0093290E" w:rsidRDefault="0093290E" w:rsidP="0093290E">
      <w:bookmarkStart w:id="0" w:name="_GoBack"/>
      <w:bookmarkEnd w:id="0"/>
      <w:r>
        <w:t>Venlig hilsen</w:t>
      </w:r>
    </w:p>
    <w:p w:rsidR="0093290E" w:rsidRDefault="0093290E" w:rsidP="0093290E">
      <w:proofErr w:type="gramStart"/>
      <w:r>
        <w:t>xxx</w:t>
      </w:r>
      <w:proofErr w:type="gramEnd"/>
    </w:p>
    <w:p w:rsidR="0093290E" w:rsidRDefault="0093290E" w:rsidP="0093290E"/>
    <w:p w:rsidR="0093290E" w:rsidRPr="0093290E" w:rsidRDefault="0093290E" w:rsidP="0093290E">
      <w:pPr>
        <w:rPr>
          <w:b/>
        </w:rPr>
      </w:pPr>
      <w:r w:rsidRPr="0093290E">
        <w:rPr>
          <w:b/>
        </w:rPr>
        <w:t xml:space="preserve">Kulturkaravanen er en del af den regionale kulturaftale </w:t>
      </w:r>
      <w:proofErr w:type="spellStart"/>
      <w:r w:rsidRPr="0093290E">
        <w:rPr>
          <w:b/>
        </w:rPr>
        <w:t>KulturKANtens</w:t>
      </w:r>
      <w:proofErr w:type="spellEnd"/>
      <w:r w:rsidRPr="0093290E">
        <w:rPr>
          <w:b/>
        </w:rPr>
        <w:t xml:space="preserve"> satsning, som de næste to år over tre omgange skal byde de nordjyske borgere på spændende kulturtilbud tæt på borgernes liv og hverdag. I denne første omgang er det De Nordjyske Biblioteker, der sammen med Det Jyske Musikkonserv</w:t>
      </w:r>
      <w:r w:rsidRPr="0093290E">
        <w:rPr>
          <w:b/>
        </w:rPr>
        <w:t xml:space="preserve">atorium og foreningen </w:t>
      </w:r>
      <w:proofErr w:type="spellStart"/>
      <w:proofErr w:type="gramStart"/>
      <w:r w:rsidRPr="0093290E">
        <w:rPr>
          <w:b/>
        </w:rPr>
        <w:t>PixlArt,</w:t>
      </w:r>
      <w:r w:rsidRPr="0093290E">
        <w:rPr>
          <w:b/>
        </w:rPr>
        <w:t>er</w:t>
      </w:r>
      <w:proofErr w:type="spellEnd"/>
      <w:proofErr w:type="gramEnd"/>
      <w:r w:rsidRPr="0093290E">
        <w:rPr>
          <w:b/>
        </w:rPr>
        <w:t xml:space="preserve"> skabere af de mange kulturtilbud.</w:t>
      </w:r>
    </w:p>
    <w:p w:rsidR="00460D4F" w:rsidRPr="0093290E" w:rsidRDefault="00460D4F" w:rsidP="00460D4F">
      <w:pPr>
        <w:spacing w:after="0" w:line="240" w:lineRule="auto"/>
        <w:rPr>
          <w:rFonts w:ascii="&amp;quot" w:eastAsia="Times New Roman" w:hAnsi="&amp;quot" w:cs="Times New Roman"/>
          <w:b/>
          <w:color w:val="333333"/>
          <w:sz w:val="27"/>
          <w:szCs w:val="27"/>
          <w:lang w:eastAsia="da-DK"/>
        </w:rPr>
      </w:pPr>
    </w:p>
    <w:sectPr w:rsidR="00460D4F" w:rsidRPr="0093290E">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460D4F"/>
    <w:rsid w:val="004B6980"/>
    <w:rsid w:val="004C5051"/>
    <w:rsid w:val="00540421"/>
    <w:rsid w:val="006233D0"/>
    <w:rsid w:val="006422C6"/>
    <w:rsid w:val="0093290E"/>
    <w:rsid w:val="00B238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2</cp:revision>
  <dcterms:created xsi:type="dcterms:W3CDTF">2018-04-03T08:52:00Z</dcterms:created>
  <dcterms:modified xsi:type="dcterms:W3CDTF">2018-04-03T08:52:00Z</dcterms:modified>
</cp:coreProperties>
</file>